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4F331" w14:textId="77777777" w:rsidR="009A2E74" w:rsidRPr="00F16073" w:rsidRDefault="009A2E74" w:rsidP="009A2E74">
      <w:pPr>
        <w:jc w:val="center"/>
        <w:rPr>
          <w:b/>
          <w:bCs/>
          <w:sz w:val="28"/>
          <w:szCs w:val="28"/>
        </w:rPr>
      </w:pPr>
      <w:r w:rsidRPr="00F16073">
        <w:rPr>
          <w:b/>
          <w:bCs/>
          <w:sz w:val="28"/>
          <w:szCs w:val="28"/>
        </w:rPr>
        <w:t>Midlertidig lokalregel i Langelands Golf Klub</w:t>
      </w:r>
    </w:p>
    <w:p w14:paraId="0A426875" w14:textId="63611BF9" w:rsidR="009A2E74" w:rsidRPr="00F16073" w:rsidRDefault="009A2E74" w:rsidP="009A2E74">
      <w:pPr>
        <w:jc w:val="center"/>
        <w:rPr>
          <w:sz w:val="28"/>
          <w:szCs w:val="28"/>
        </w:rPr>
      </w:pPr>
      <w:r w:rsidRPr="00F16073">
        <w:rPr>
          <w:sz w:val="28"/>
          <w:szCs w:val="28"/>
        </w:rPr>
        <w:t xml:space="preserve">Gældende i perioden </w:t>
      </w:r>
      <w:r w:rsidR="003904B8">
        <w:rPr>
          <w:sz w:val="28"/>
          <w:szCs w:val="28"/>
        </w:rPr>
        <w:t>2</w:t>
      </w:r>
      <w:r w:rsidRPr="00F16073">
        <w:rPr>
          <w:sz w:val="28"/>
          <w:szCs w:val="28"/>
        </w:rPr>
        <w:t xml:space="preserve">1. </w:t>
      </w:r>
      <w:r w:rsidR="003904B8">
        <w:rPr>
          <w:sz w:val="28"/>
          <w:szCs w:val="28"/>
        </w:rPr>
        <w:t>oktober</w:t>
      </w:r>
      <w:r w:rsidRPr="00F16073">
        <w:rPr>
          <w:sz w:val="28"/>
          <w:szCs w:val="28"/>
        </w:rPr>
        <w:t xml:space="preserve"> 202</w:t>
      </w:r>
      <w:r w:rsidR="003904B8">
        <w:rPr>
          <w:sz w:val="28"/>
          <w:szCs w:val="28"/>
        </w:rPr>
        <w:t>2</w:t>
      </w:r>
      <w:r w:rsidRPr="00F16073">
        <w:rPr>
          <w:sz w:val="28"/>
          <w:szCs w:val="28"/>
        </w:rPr>
        <w:t xml:space="preserve"> – 30. april 202</w:t>
      </w:r>
      <w:r w:rsidR="003904B8">
        <w:rPr>
          <w:sz w:val="28"/>
          <w:szCs w:val="28"/>
        </w:rPr>
        <w:t>3</w:t>
      </w:r>
    </w:p>
    <w:p w14:paraId="30AE1930" w14:textId="77777777" w:rsidR="009A2E74" w:rsidRDefault="009A2E74" w:rsidP="009A2E74"/>
    <w:p w14:paraId="22090142" w14:textId="77777777" w:rsidR="009A2E74" w:rsidRDefault="009A2E74" w:rsidP="009A2E74"/>
    <w:p w14:paraId="4E820B01" w14:textId="77777777" w:rsidR="009A2E74" w:rsidRDefault="009A2E74" w:rsidP="009A2E74"/>
    <w:p w14:paraId="6DED10E2" w14:textId="77777777" w:rsidR="009A2E74" w:rsidRPr="00F16073" w:rsidRDefault="009A2E74" w:rsidP="009A2E74">
      <w:pPr>
        <w:shd w:val="clear" w:color="auto" w:fill="FFFFFF"/>
        <w:spacing w:after="150" w:line="270" w:lineRule="atLeast"/>
        <w:outlineLvl w:val="3"/>
        <w:rPr>
          <w:rFonts w:ascii="Helvetica" w:hAnsi="Helvetica" w:cs="Helvetica"/>
          <w:b/>
          <w:bCs/>
          <w:color w:val="346243"/>
          <w:sz w:val="21"/>
          <w:szCs w:val="21"/>
        </w:rPr>
      </w:pPr>
      <w:r>
        <w:rPr>
          <w:rFonts w:ascii="Helvetica" w:hAnsi="Helvetica" w:cs="Helvetica"/>
          <w:b/>
          <w:bCs/>
          <w:color w:val="346243"/>
          <w:sz w:val="21"/>
          <w:szCs w:val="21"/>
        </w:rPr>
        <w:t>L</w:t>
      </w:r>
      <w:r w:rsidRPr="00F16073">
        <w:rPr>
          <w:rFonts w:ascii="Helvetica" w:hAnsi="Helvetica" w:cs="Helvetica"/>
          <w:b/>
          <w:bCs/>
          <w:color w:val="346243"/>
          <w:sz w:val="21"/>
          <w:szCs w:val="21"/>
        </w:rPr>
        <w:t xml:space="preserve">okalregel E-2: Rengøre bold </w:t>
      </w:r>
    </w:p>
    <w:p w14:paraId="3AADA10B" w14:textId="77777777" w:rsidR="009A2E74" w:rsidRPr="00F16073" w:rsidRDefault="009A2E74" w:rsidP="009A2E74">
      <w:pPr>
        <w:shd w:val="clear" w:color="auto" w:fill="FFFFFF"/>
        <w:spacing w:after="300" w:line="330" w:lineRule="atLeast"/>
        <w:rPr>
          <w:rFonts w:ascii="Helvetica" w:hAnsi="Helvetica" w:cs="Helvetica"/>
          <w:color w:val="333333"/>
          <w:spacing w:val="5"/>
          <w:sz w:val="21"/>
          <w:szCs w:val="21"/>
        </w:rPr>
      </w:pPr>
      <w:r w:rsidRPr="00F16073">
        <w:rPr>
          <w:rFonts w:ascii="Helvetica" w:hAnsi="Helvetica" w:cs="Helvetica"/>
          <w:color w:val="008000"/>
          <w:spacing w:val="5"/>
          <w:sz w:val="21"/>
          <w:szCs w:val="21"/>
        </w:rPr>
        <w:t>“Når en spillers bold ligger i </w:t>
      </w:r>
      <w:r w:rsidRPr="00F16073">
        <w:rPr>
          <w:rFonts w:ascii="Helvetica" w:hAnsi="Helvetica" w:cs="Helvetica"/>
          <w:i/>
          <w:iCs/>
          <w:color w:val="008000"/>
          <w:spacing w:val="5"/>
          <w:sz w:val="21"/>
          <w:szCs w:val="21"/>
        </w:rPr>
        <w:t>det generelle område</w:t>
      </w:r>
      <w:r w:rsidRPr="00F16073">
        <w:rPr>
          <w:rFonts w:ascii="Helvetica" w:hAnsi="Helvetica" w:cs="Helvetica"/>
          <w:color w:val="008000"/>
          <w:spacing w:val="5"/>
          <w:sz w:val="21"/>
          <w:szCs w:val="21"/>
        </w:rPr>
        <w:t>, må bolden løftes, renses og </w:t>
      </w:r>
      <w:r w:rsidRPr="00F16073">
        <w:rPr>
          <w:rFonts w:ascii="Helvetica" w:hAnsi="Helvetica" w:cs="Helvetica"/>
          <w:i/>
          <w:iCs/>
          <w:color w:val="008000"/>
          <w:spacing w:val="5"/>
          <w:sz w:val="21"/>
          <w:szCs w:val="21"/>
        </w:rPr>
        <w:t>genplaceres</w:t>
      </w:r>
      <w:r w:rsidRPr="00F16073">
        <w:rPr>
          <w:rFonts w:ascii="Helvetica" w:hAnsi="Helvetica" w:cs="Helvetica"/>
          <w:color w:val="008000"/>
          <w:spacing w:val="5"/>
          <w:sz w:val="21"/>
          <w:szCs w:val="21"/>
        </w:rPr>
        <w:t> uden straf. Spilleren skal </w:t>
      </w:r>
      <w:r w:rsidRPr="00F16073">
        <w:rPr>
          <w:rFonts w:ascii="Helvetica" w:hAnsi="Helvetica" w:cs="Helvetica"/>
          <w:i/>
          <w:iCs/>
          <w:color w:val="008000"/>
          <w:spacing w:val="5"/>
          <w:sz w:val="21"/>
          <w:szCs w:val="21"/>
        </w:rPr>
        <w:t>markere</w:t>
      </w:r>
      <w:r w:rsidRPr="00F16073">
        <w:rPr>
          <w:rFonts w:ascii="Helvetica" w:hAnsi="Helvetica" w:cs="Helvetica"/>
          <w:color w:val="008000"/>
          <w:spacing w:val="5"/>
          <w:sz w:val="21"/>
          <w:szCs w:val="21"/>
        </w:rPr>
        <w:t> stedet, før bolden løftes (se Regel 14.1), og bolden skal </w:t>
      </w:r>
      <w:r w:rsidRPr="00F16073">
        <w:rPr>
          <w:rFonts w:ascii="Helvetica" w:hAnsi="Helvetica" w:cs="Helvetica"/>
          <w:i/>
          <w:iCs/>
          <w:color w:val="008000"/>
          <w:spacing w:val="5"/>
          <w:sz w:val="21"/>
          <w:szCs w:val="21"/>
        </w:rPr>
        <w:t>genplaceres</w:t>
      </w:r>
      <w:r w:rsidRPr="00F16073">
        <w:rPr>
          <w:rFonts w:ascii="Helvetica" w:hAnsi="Helvetica" w:cs="Helvetica"/>
          <w:color w:val="008000"/>
          <w:spacing w:val="5"/>
          <w:sz w:val="21"/>
          <w:szCs w:val="21"/>
        </w:rPr>
        <w:t> på dens oprindelige sted (se Regel 14.2).</w:t>
      </w:r>
    </w:p>
    <w:p w14:paraId="3207EF0D" w14:textId="77777777" w:rsidR="009A2E74" w:rsidRPr="00F16073" w:rsidRDefault="009A2E74" w:rsidP="009A2E74">
      <w:pPr>
        <w:shd w:val="clear" w:color="auto" w:fill="FFFFFF"/>
        <w:spacing w:after="300" w:line="330" w:lineRule="atLeast"/>
        <w:rPr>
          <w:rFonts w:ascii="Helvetica" w:hAnsi="Helvetica" w:cs="Helvetica"/>
          <w:color w:val="333333"/>
          <w:spacing w:val="5"/>
          <w:sz w:val="21"/>
          <w:szCs w:val="21"/>
        </w:rPr>
      </w:pPr>
      <w:r w:rsidRPr="00F16073">
        <w:rPr>
          <w:rFonts w:ascii="Helvetica" w:hAnsi="Helvetica" w:cs="Helvetica"/>
          <w:color w:val="FF0000"/>
          <w:spacing w:val="5"/>
          <w:sz w:val="21"/>
          <w:szCs w:val="21"/>
        </w:rPr>
        <w:t>Straf for at spille en bold fra et </w:t>
      </w:r>
      <w:r w:rsidRPr="00F16073">
        <w:rPr>
          <w:rFonts w:ascii="Helvetica" w:hAnsi="Helvetica" w:cs="Helvetica"/>
          <w:i/>
          <w:iCs/>
          <w:color w:val="FF0000"/>
          <w:spacing w:val="5"/>
          <w:sz w:val="21"/>
          <w:szCs w:val="21"/>
        </w:rPr>
        <w:t>forkert sted</w:t>
      </w:r>
      <w:r w:rsidRPr="00F16073">
        <w:rPr>
          <w:rFonts w:ascii="Helvetica" w:hAnsi="Helvetica" w:cs="Helvetica"/>
          <w:color w:val="FF0000"/>
          <w:spacing w:val="5"/>
          <w:sz w:val="21"/>
          <w:szCs w:val="21"/>
        </w:rPr>
        <w:t> i strid med lokalregel: </w:t>
      </w:r>
      <w:r w:rsidRPr="00F16073">
        <w:rPr>
          <w:rFonts w:ascii="Helvetica" w:hAnsi="Helvetica" w:cs="Helvetica"/>
          <w:i/>
          <w:iCs/>
          <w:color w:val="FF0000"/>
          <w:spacing w:val="5"/>
          <w:sz w:val="21"/>
          <w:szCs w:val="21"/>
        </w:rPr>
        <w:t>Generel straf</w:t>
      </w:r>
      <w:r w:rsidRPr="00F16073">
        <w:rPr>
          <w:rFonts w:ascii="Helvetica" w:hAnsi="Helvetica" w:cs="Helvetica"/>
          <w:color w:val="FF0000"/>
          <w:spacing w:val="5"/>
          <w:sz w:val="21"/>
          <w:szCs w:val="21"/>
        </w:rPr>
        <w:t> efter Regel 14.7a.”</w:t>
      </w:r>
    </w:p>
    <w:p w14:paraId="756A8735" w14:textId="77777777" w:rsidR="009A2E74" w:rsidRDefault="009A2E74" w:rsidP="009A2E74"/>
    <w:p w14:paraId="12D1F305" w14:textId="77777777" w:rsidR="009A2E74" w:rsidRDefault="009A2E74" w:rsidP="009A2E74"/>
    <w:p w14:paraId="1B64B68C" w14:textId="77777777" w:rsidR="009A2E74" w:rsidRPr="00C174B1" w:rsidRDefault="009A2E74" w:rsidP="00C174B1">
      <w:pPr>
        <w:shd w:val="clear" w:color="auto" w:fill="FFFFFF"/>
        <w:spacing w:after="150" w:line="270" w:lineRule="atLeast"/>
        <w:outlineLvl w:val="3"/>
        <w:rPr>
          <w:rFonts w:ascii="Helvetica" w:hAnsi="Helvetica" w:cs="Helvetica"/>
          <w:b/>
          <w:bCs/>
          <w:color w:val="346243"/>
          <w:sz w:val="21"/>
          <w:szCs w:val="21"/>
        </w:rPr>
      </w:pPr>
    </w:p>
    <w:p w14:paraId="01BBE763" w14:textId="77777777" w:rsidR="009A2E74" w:rsidRPr="00C174B1" w:rsidRDefault="009A2E74" w:rsidP="00C174B1">
      <w:pPr>
        <w:shd w:val="clear" w:color="auto" w:fill="FFFFFF"/>
        <w:spacing w:after="150" w:line="270" w:lineRule="atLeast"/>
        <w:outlineLvl w:val="3"/>
        <w:rPr>
          <w:rFonts w:ascii="Helvetica" w:hAnsi="Helvetica" w:cs="Helvetica"/>
          <w:b/>
          <w:bCs/>
          <w:color w:val="346243"/>
          <w:sz w:val="21"/>
          <w:szCs w:val="21"/>
        </w:rPr>
      </w:pPr>
      <w:r w:rsidRPr="00C174B1">
        <w:rPr>
          <w:rFonts w:ascii="Helvetica" w:hAnsi="Helvetica" w:cs="Helvetica"/>
          <w:b/>
          <w:bCs/>
          <w:color w:val="346243"/>
          <w:sz w:val="21"/>
          <w:szCs w:val="21"/>
        </w:rPr>
        <w:t xml:space="preserve">Lokalregel E-3: Spil med lejeforbedring </w:t>
      </w:r>
    </w:p>
    <w:p w14:paraId="20A8823B" w14:textId="77777777" w:rsidR="009A2E74" w:rsidRDefault="009A2E74" w:rsidP="009A2E74">
      <w:pPr>
        <w:pStyle w:val="Overskrift4"/>
        <w:shd w:val="clear" w:color="auto" w:fill="FFFFFF"/>
        <w:spacing w:before="0" w:after="150" w:line="270" w:lineRule="atLeast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“</w:t>
      </w:r>
      <w:r w:rsidRPr="00C174B1">
        <w:rPr>
          <w:rFonts w:ascii="Helvetica" w:eastAsia="Times New Roman" w:hAnsi="Helvetica" w:cs="Helvetica"/>
          <w:i w:val="0"/>
          <w:iCs w:val="0"/>
          <w:color w:val="008000"/>
          <w:spacing w:val="5"/>
          <w:sz w:val="21"/>
          <w:szCs w:val="21"/>
        </w:rPr>
        <w:t>Når en spillers bold ligger i en del af </w:t>
      </w:r>
      <w:r w:rsidRPr="00C174B1">
        <w:rPr>
          <w:rFonts w:eastAsia="Times New Roman"/>
        </w:rPr>
        <w:t>det generelle område</w:t>
      </w:r>
      <w:r w:rsidRPr="00C174B1">
        <w:rPr>
          <w:rFonts w:ascii="Helvetica" w:eastAsia="Times New Roman" w:hAnsi="Helvetica" w:cs="Helvetica"/>
          <w:i w:val="0"/>
          <w:iCs w:val="0"/>
          <w:color w:val="008000"/>
          <w:spacing w:val="5"/>
          <w:sz w:val="21"/>
          <w:szCs w:val="21"/>
        </w:rPr>
        <w:t>, klippet til fairwayhøjde eller lavere, må spilleren tage lempelse uden straf én gang ved at placere den oprindelige bold eller en anden bold i og spille den fra dette </w:t>
      </w:r>
      <w:r w:rsidRPr="00C174B1">
        <w:rPr>
          <w:rFonts w:eastAsia="Times New Roman"/>
        </w:rPr>
        <w:t>lempelsesområde</w:t>
      </w:r>
      <w:r w:rsidRPr="00C174B1">
        <w:rPr>
          <w:rFonts w:ascii="Helvetica" w:eastAsia="Times New Roman" w:hAnsi="Helvetica" w:cs="Helvetica"/>
          <w:i w:val="0"/>
          <w:iCs w:val="0"/>
          <w:color w:val="008000"/>
          <w:spacing w:val="5"/>
          <w:sz w:val="21"/>
          <w:szCs w:val="21"/>
        </w:rPr>
        <w:t>:</w:t>
      </w:r>
    </w:p>
    <w:p w14:paraId="7B98CCED" w14:textId="77777777" w:rsidR="009A2E74" w:rsidRDefault="009A2E74" w:rsidP="009A2E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0" w:lineRule="atLeast"/>
        <w:ind w:left="1320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Referencepunkt: Boldens oprindelige sted.</w:t>
      </w:r>
    </w:p>
    <w:p w14:paraId="2FFA997C" w14:textId="77777777" w:rsidR="009A2E74" w:rsidRDefault="009A2E74" w:rsidP="009A2E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0" w:lineRule="atLeast"/>
        <w:ind w:left="1320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Størrelse af lempelsesområdet målt fra referencepunkt: Længden på et scorekort fra referencepunktet, men med disse begrænsninger:</w:t>
      </w:r>
    </w:p>
    <w:p w14:paraId="3BDEE76A" w14:textId="77777777" w:rsidR="009A2E74" w:rsidRDefault="009A2E74" w:rsidP="009A2E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0" w:lineRule="atLeast"/>
        <w:ind w:left="1320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Begrænsninger for placeringen af lempelsesområdet:</w:t>
      </w:r>
    </w:p>
    <w:p w14:paraId="71609E47" w14:textId="77777777" w:rsidR="009A2E74" w:rsidRDefault="009A2E74" w:rsidP="009A2E74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30" w:lineRule="atLeast"/>
        <w:ind w:left="2640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Må ikke være tættere på </w:t>
      </w:r>
      <w:r>
        <w:rPr>
          <w:rStyle w:val="Fremhv"/>
          <w:rFonts w:ascii="Helvetica" w:hAnsi="Helvetica" w:cs="Helvetica"/>
          <w:color w:val="008000"/>
          <w:spacing w:val="5"/>
          <w:sz w:val="21"/>
          <w:szCs w:val="21"/>
        </w:rPr>
        <w:t>hullet</w:t>
      </w:r>
      <w:r>
        <w:rPr>
          <w:rFonts w:ascii="Helvetica" w:hAnsi="Helvetica" w:cs="Helvetica"/>
          <w:color w:val="008000"/>
          <w:spacing w:val="5"/>
          <w:sz w:val="21"/>
          <w:szCs w:val="21"/>
        </w:rPr>
        <w:t> end referencepunktet, og</w:t>
      </w:r>
    </w:p>
    <w:p w14:paraId="22A502A8" w14:textId="77777777" w:rsidR="009A2E74" w:rsidRDefault="009A2E74" w:rsidP="009A2E74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30" w:lineRule="atLeast"/>
        <w:ind w:left="2640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Skal være i </w:t>
      </w:r>
      <w:r>
        <w:rPr>
          <w:rStyle w:val="Fremhv"/>
          <w:rFonts w:ascii="Helvetica" w:hAnsi="Helvetica" w:cs="Helvetica"/>
          <w:color w:val="008000"/>
          <w:spacing w:val="5"/>
          <w:sz w:val="21"/>
          <w:szCs w:val="21"/>
        </w:rPr>
        <w:t>det generelle område</w:t>
      </w:r>
      <w:r>
        <w:rPr>
          <w:rFonts w:ascii="Helvetica" w:hAnsi="Helvetica" w:cs="Helvetica"/>
          <w:color w:val="008000"/>
          <w:spacing w:val="5"/>
          <w:sz w:val="21"/>
          <w:szCs w:val="21"/>
        </w:rPr>
        <w:t>.</w:t>
      </w:r>
    </w:p>
    <w:p w14:paraId="2F639A0F" w14:textId="77777777" w:rsidR="009A2E74" w:rsidRDefault="009A2E74" w:rsidP="009A2E74">
      <w:pPr>
        <w:pStyle w:val="NormalWeb"/>
        <w:shd w:val="clear" w:color="auto" w:fill="FFFFFF"/>
        <w:spacing w:before="0" w:beforeAutospacing="0" w:after="300" w:afterAutospacing="0" w:line="330" w:lineRule="atLeast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Fonts w:ascii="Helvetica" w:hAnsi="Helvetica" w:cs="Helvetica"/>
          <w:color w:val="008000"/>
          <w:spacing w:val="5"/>
          <w:sz w:val="21"/>
          <w:szCs w:val="21"/>
        </w:rPr>
        <w:t>Når der gøres brug af denne lokalregel, skal spilleren vælge et sted at placere bolden og anvende procedurerne for </w:t>
      </w:r>
      <w:r>
        <w:rPr>
          <w:rStyle w:val="Fremhv"/>
          <w:rFonts w:ascii="Helvetica" w:hAnsi="Helvetica" w:cs="Helvetica"/>
          <w:color w:val="008000"/>
          <w:spacing w:val="5"/>
          <w:sz w:val="21"/>
          <w:szCs w:val="21"/>
        </w:rPr>
        <w:t>genplacering</w:t>
      </w:r>
      <w:r>
        <w:rPr>
          <w:rFonts w:ascii="Helvetica" w:hAnsi="Helvetica" w:cs="Helvetica"/>
          <w:color w:val="008000"/>
          <w:spacing w:val="5"/>
          <w:sz w:val="21"/>
          <w:szCs w:val="21"/>
        </w:rPr>
        <w:t> af en bold efter Regel 14.2b (2) og 14.2e.</w:t>
      </w:r>
    </w:p>
    <w:p w14:paraId="1B19FFAD" w14:textId="77777777" w:rsidR="009A2E74" w:rsidRDefault="009A2E74" w:rsidP="009A2E74">
      <w:pPr>
        <w:pStyle w:val="NormalWeb"/>
        <w:shd w:val="clear" w:color="auto" w:fill="FFFFFF"/>
        <w:spacing w:before="0" w:beforeAutospacing="0" w:after="300" w:afterAutospacing="0" w:line="330" w:lineRule="atLeast"/>
        <w:rPr>
          <w:rFonts w:ascii="Helvetica" w:hAnsi="Helvetica" w:cs="Helvetica"/>
          <w:color w:val="333333"/>
          <w:spacing w:val="5"/>
          <w:sz w:val="21"/>
          <w:szCs w:val="21"/>
        </w:rPr>
      </w:pPr>
      <w:r>
        <w:rPr>
          <w:rStyle w:val="color-red"/>
          <w:rFonts w:ascii="Helvetica" w:hAnsi="Helvetica" w:cs="Helvetica"/>
          <w:color w:val="FF0000"/>
          <w:spacing w:val="5"/>
          <w:sz w:val="21"/>
          <w:szCs w:val="21"/>
        </w:rPr>
        <w:t>Straf for at spille en bold fra et </w:t>
      </w:r>
      <w:r>
        <w:rPr>
          <w:rStyle w:val="Fremhv"/>
          <w:rFonts w:ascii="Helvetica" w:hAnsi="Helvetica" w:cs="Helvetica"/>
          <w:color w:val="FF0000"/>
          <w:spacing w:val="5"/>
          <w:sz w:val="21"/>
          <w:szCs w:val="21"/>
        </w:rPr>
        <w:t>forkert sted</w:t>
      </w:r>
      <w:r>
        <w:rPr>
          <w:rStyle w:val="color-red"/>
          <w:rFonts w:ascii="Helvetica" w:hAnsi="Helvetica" w:cs="Helvetica"/>
          <w:color w:val="FF0000"/>
          <w:spacing w:val="5"/>
          <w:sz w:val="21"/>
          <w:szCs w:val="21"/>
        </w:rPr>
        <w:t> i strid med lokalregel: </w:t>
      </w:r>
      <w:r>
        <w:rPr>
          <w:rStyle w:val="Fremhv"/>
          <w:rFonts w:ascii="Helvetica" w:hAnsi="Helvetica" w:cs="Helvetica"/>
          <w:color w:val="FF0000"/>
          <w:spacing w:val="5"/>
          <w:sz w:val="21"/>
          <w:szCs w:val="21"/>
        </w:rPr>
        <w:t>Generel straf</w:t>
      </w:r>
      <w:r>
        <w:rPr>
          <w:rStyle w:val="color-red"/>
          <w:rFonts w:ascii="Helvetica" w:hAnsi="Helvetica" w:cs="Helvetica"/>
          <w:color w:val="FF0000"/>
          <w:spacing w:val="5"/>
          <w:sz w:val="21"/>
          <w:szCs w:val="21"/>
        </w:rPr>
        <w:t> efter Regel 14.7a.”</w:t>
      </w:r>
    </w:p>
    <w:p w14:paraId="1DDD34B6" w14:textId="77777777" w:rsidR="00A92724" w:rsidRPr="008A4ACD" w:rsidRDefault="00A92724" w:rsidP="00A92724"/>
    <w:p w14:paraId="4A3BDCB2" w14:textId="77777777" w:rsidR="000414F2" w:rsidRDefault="000414F2" w:rsidP="001C2F7B"/>
    <w:p w14:paraId="758E6371" w14:textId="77777777" w:rsidR="00952934" w:rsidRDefault="00952934" w:rsidP="001C2F7B"/>
    <w:p w14:paraId="7289CA87" w14:textId="77777777" w:rsidR="00952934" w:rsidRPr="00952934" w:rsidRDefault="00952934" w:rsidP="00952934"/>
    <w:p w14:paraId="2B2B8D36" w14:textId="77777777" w:rsidR="00952934" w:rsidRDefault="00952934" w:rsidP="00952934"/>
    <w:sectPr w:rsidR="00952934" w:rsidSect="00A92724">
      <w:headerReference w:type="default" r:id="rId7"/>
      <w:footerReference w:type="default" r:id="rId8"/>
      <w:pgSz w:w="11906" w:h="16838" w:code="9"/>
      <w:pgMar w:top="238" w:right="1418" w:bottom="709" w:left="1701" w:header="284" w:footer="4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64FE" w14:textId="77777777" w:rsidR="001D65AA" w:rsidRDefault="001D65AA">
      <w:r>
        <w:separator/>
      </w:r>
    </w:p>
  </w:endnote>
  <w:endnote w:type="continuationSeparator" w:id="0">
    <w:p w14:paraId="4CE2201D" w14:textId="77777777" w:rsidR="001D65AA" w:rsidRDefault="001D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onet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7817A" w14:textId="77777777" w:rsidR="000414F2" w:rsidRDefault="000414F2">
    <w:pPr>
      <w:autoSpaceDE w:val="0"/>
      <w:autoSpaceDN w:val="0"/>
      <w:adjustRightInd w:val="0"/>
      <w:rPr>
        <w:rFonts w:ascii="Tahoma" w:hAnsi="Tahoma" w:cs="Tahoma"/>
        <w:sz w:val="17"/>
        <w:szCs w:val="17"/>
        <w:lang w:val="de-DE"/>
      </w:rPr>
    </w:pPr>
  </w:p>
  <w:p w14:paraId="457EDD4B" w14:textId="77777777" w:rsidR="000414F2" w:rsidRPr="00F13B0F" w:rsidRDefault="000414F2">
    <w:pPr>
      <w:pStyle w:val="Sidefod"/>
      <w:rPr>
        <w:rFonts w:ascii="Eurostile" w:hAnsi="Eurostile" w:cs="Eurostile"/>
        <w:color w:val="000000"/>
        <w:spacing w:val="20"/>
        <w:sz w:val="20"/>
        <w:szCs w:val="20"/>
      </w:rPr>
    </w:pPr>
    <w:r>
      <w:rPr>
        <w:rFonts w:ascii="Coronet" w:hAnsi="Coronet" w:cs="Coronet"/>
        <w:sz w:val="16"/>
        <w:szCs w:val="16"/>
        <w:lang w:val="de-DE"/>
      </w:rPr>
      <w:tab/>
    </w:r>
    <w:r>
      <w:rPr>
        <w:rFonts w:ascii="Eurostile" w:hAnsi="Eurostile" w:cs="Eurostile"/>
        <w:color w:val="000000"/>
        <w:spacing w:val="20"/>
        <w:sz w:val="20"/>
        <w:szCs w:val="20"/>
      </w:rPr>
      <w:t xml:space="preserve">Østerskovvej 49 C, Tryggelev, DK 5932 Humble - Tlf. </w:t>
    </w:r>
    <w:r w:rsidRPr="00F13B0F">
      <w:rPr>
        <w:rFonts w:ascii="Eurostile" w:hAnsi="Eurostile" w:cs="Eurostile"/>
        <w:color w:val="000000"/>
        <w:spacing w:val="20"/>
        <w:sz w:val="20"/>
        <w:szCs w:val="20"/>
      </w:rPr>
      <w:t>+45 63 56 00 99</w:t>
    </w:r>
  </w:p>
  <w:p w14:paraId="2EFC5406" w14:textId="77777777" w:rsidR="000414F2" w:rsidRDefault="000414F2">
    <w:pPr>
      <w:pStyle w:val="Sidefod"/>
      <w:rPr>
        <w:rFonts w:ascii="Eurostile" w:hAnsi="Eurostile" w:cs="Eurostile"/>
        <w:color w:val="000000"/>
        <w:spacing w:val="20"/>
        <w:sz w:val="20"/>
        <w:szCs w:val="20"/>
      </w:rPr>
    </w:pPr>
    <w:r>
      <w:rPr>
        <w:rFonts w:ascii="Eurostile" w:hAnsi="Eurostile" w:cs="Eurostile"/>
        <w:color w:val="000000"/>
        <w:spacing w:val="20"/>
        <w:sz w:val="20"/>
        <w:szCs w:val="20"/>
      </w:rPr>
      <w:t xml:space="preserve">         </w:t>
    </w:r>
    <w:r w:rsidRPr="00BC273E">
      <w:rPr>
        <w:rFonts w:ascii="Eurostile" w:hAnsi="Eurostile" w:cs="Eurostile"/>
        <w:color w:val="000000"/>
        <w:spacing w:val="20"/>
        <w:sz w:val="20"/>
        <w:szCs w:val="20"/>
      </w:rPr>
      <w:t xml:space="preserve">Bankforbindelse: </w:t>
    </w:r>
    <w:r>
      <w:rPr>
        <w:rFonts w:ascii="Eurostile" w:hAnsi="Eurostile" w:cs="Eurostile"/>
        <w:color w:val="000000"/>
        <w:spacing w:val="20"/>
        <w:sz w:val="20"/>
        <w:szCs w:val="20"/>
      </w:rPr>
      <w:t>Nordea,</w:t>
    </w:r>
    <w:r w:rsidRPr="00BC273E">
      <w:rPr>
        <w:rFonts w:ascii="Eurostile" w:hAnsi="Eurostile" w:cs="Eurostile"/>
        <w:color w:val="000000"/>
        <w:spacing w:val="20"/>
        <w:sz w:val="20"/>
        <w:szCs w:val="20"/>
      </w:rPr>
      <w:t xml:space="preserve"> Reg.nr.</w:t>
    </w:r>
    <w:r>
      <w:rPr>
        <w:rFonts w:ascii="Eurostile" w:hAnsi="Eurostile" w:cs="Eurostile"/>
        <w:color w:val="000000"/>
        <w:spacing w:val="20"/>
        <w:sz w:val="20"/>
        <w:szCs w:val="20"/>
      </w:rPr>
      <w:t>: 2029</w:t>
    </w:r>
    <w:r w:rsidRPr="00BC273E">
      <w:rPr>
        <w:rFonts w:ascii="Eurostile" w:hAnsi="Eurostile" w:cs="Eurostile"/>
        <w:color w:val="000000"/>
        <w:spacing w:val="20"/>
        <w:sz w:val="20"/>
        <w:szCs w:val="20"/>
      </w:rPr>
      <w:t xml:space="preserve"> – </w:t>
    </w:r>
    <w:r>
      <w:rPr>
        <w:rFonts w:ascii="Eurostile" w:hAnsi="Eurostile" w:cs="Eurostile"/>
        <w:color w:val="000000"/>
        <w:spacing w:val="20"/>
        <w:sz w:val="20"/>
        <w:szCs w:val="20"/>
      </w:rPr>
      <w:t>K</w:t>
    </w:r>
    <w:r w:rsidRPr="00BC273E">
      <w:rPr>
        <w:rFonts w:ascii="Eurostile" w:hAnsi="Eurostile" w:cs="Eurostile"/>
        <w:color w:val="000000"/>
        <w:spacing w:val="20"/>
        <w:sz w:val="20"/>
        <w:szCs w:val="20"/>
      </w:rPr>
      <w:t>onto nr.</w:t>
    </w:r>
    <w:r>
      <w:rPr>
        <w:rFonts w:ascii="Eurostile" w:hAnsi="Eurostile" w:cs="Eurostile"/>
        <w:color w:val="000000"/>
        <w:spacing w:val="20"/>
        <w:sz w:val="20"/>
        <w:szCs w:val="20"/>
      </w:rPr>
      <w:t>:</w:t>
    </w:r>
    <w:r w:rsidRPr="00BC273E">
      <w:rPr>
        <w:rFonts w:ascii="Eurostile" w:hAnsi="Eurostile" w:cs="Eurostile"/>
        <w:color w:val="000000"/>
        <w:spacing w:val="20"/>
        <w:sz w:val="20"/>
        <w:szCs w:val="20"/>
      </w:rPr>
      <w:t xml:space="preserve"> 0121 73 00 14 </w:t>
    </w:r>
  </w:p>
  <w:p w14:paraId="2130327D" w14:textId="77777777" w:rsidR="000414F2" w:rsidRPr="00BC273E" w:rsidRDefault="000414F2">
    <w:pPr>
      <w:pStyle w:val="Sidefod"/>
      <w:rPr>
        <w:rFonts w:ascii="Eurostile" w:hAnsi="Eurostile" w:cs="Eurostile"/>
        <w:color w:val="000000"/>
        <w:spacing w:val="20"/>
        <w:sz w:val="20"/>
        <w:szCs w:val="20"/>
      </w:rPr>
    </w:pPr>
  </w:p>
  <w:p w14:paraId="510DA3C0" w14:textId="77777777" w:rsidR="000414F2" w:rsidRDefault="000414F2">
    <w:pPr>
      <w:pStyle w:val="Sidefod"/>
      <w:rPr>
        <w:color w:val="0000FF"/>
        <w:sz w:val="20"/>
        <w:szCs w:val="20"/>
        <w:lang w:val="en-GB"/>
      </w:rPr>
    </w:pPr>
    <w:r w:rsidRPr="00BC273E">
      <w:rPr>
        <w:rFonts w:ascii="Eurostile" w:hAnsi="Eurostile" w:cs="Eurostile"/>
        <w:color w:val="000000"/>
        <w:spacing w:val="20"/>
        <w:sz w:val="20"/>
        <w:szCs w:val="20"/>
      </w:rPr>
      <w:tab/>
    </w:r>
    <w:r>
      <w:rPr>
        <w:color w:val="0000FF"/>
        <w:sz w:val="20"/>
        <w:szCs w:val="20"/>
        <w:lang w:val="en-GB"/>
      </w:rPr>
      <w:t>E-mail: info@langelands-golf.dk</w:t>
    </w:r>
    <w:r>
      <w:rPr>
        <w:color w:val="0000FF"/>
        <w:sz w:val="19"/>
        <w:szCs w:val="19"/>
        <w:lang w:val="en-GB"/>
      </w:rPr>
      <w:t xml:space="preserve">   </w:t>
    </w:r>
    <w:r>
      <w:rPr>
        <w:rFonts w:ascii="Eurostile" w:hAnsi="Eurostile" w:cs="Eurostile"/>
        <w:color w:val="000000"/>
        <w:spacing w:val="20"/>
        <w:sz w:val="19"/>
        <w:szCs w:val="19"/>
        <w:lang w:val="en-GB"/>
      </w:rPr>
      <w:t xml:space="preserve"> Homepage: </w:t>
    </w:r>
    <w:r w:rsidR="00000000">
      <w:fldChar w:fldCharType="begin"/>
    </w:r>
    <w:r w:rsidR="00000000" w:rsidRPr="003904B8">
      <w:rPr>
        <w:lang w:val="en-US"/>
      </w:rPr>
      <w:instrText xml:space="preserve"> HYPERLINK "http://www.langelands-golf.dk/" </w:instrText>
    </w:r>
    <w:r w:rsidR="00000000">
      <w:fldChar w:fldCharType="separate"/>
    </w:r>
    <w:r w:rsidRPr="00E40E10">
      <w:rPr>
        <w:rStyle w:val="Hyperlink"/>
        <w:rFonts w:cs="Arial"/>
        <w:sz w:val="20"/>
        <w:szCs w:val="20"/>
        <w:lang w:val="en-GB"/>
      </w:rPr>
      <w:t>http://www.langelands-golf.dk/</w:t>
    </w:r>
    <w:r w:rsidR="00000000">
      <w:rPr>
        <w:rStyle w:val="Hyperlink"/>
        <w:rFonts w:cs="Arial"/>
        <w:sz w:val="20"/>
        <w:szCs w:val="20"/>
        <w:lang w:val="en-GB"/>
      </w:rPr>
      <w:fldChar w:fldCharType="end"/>
    </w:r>
  </w:p>
  <w:p w14:paraId="134FDB63" w14:textId="77777777" w:rsidR="000414F2" w:rsidRDefault="000414F2">
    <w:pPr>
      <w:pStyle w:val="Sidefod"/>
      <w:rPr>
        <w:rFonts w:ascii="Eurostile" w:hAnsi="Eurostile" w:cs="Eurostile"/>
        <w:color w:val="000000"/>
        <w:spacing w:val="20"/>
        <w:sz w:val="20"/>
        <w:szCs w:val="20"/>
        <w:lang w:val="en-GB"/>
      </w:rPr>
    </w:pPr>
    <w:r>
      <w:rPr>
        <w:color w:val="0000FF"/>
        <w:sz w:val="20"/>
        <w:szCs w:val="20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B662F" w14:textId="77777777" w:rsidR="001D65AA" w:rsidRDefault="001D65AA">
      <w:r>
        <w:separator/>
      </w:r>
    </w:p>
  </w:footnote>
  <w:footnote w:type="continuationSeparator" w:id="0">
    <w:p w14:paraId="55377CF5" w14:textId="77777777" w:rsidR="001D65AA" w:rsidRDefault="001D6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434"/>
      <w:gridCol w:w="4889"/>
    </w:tblGrid>
    <w:tr w:rsidR="000414F2" w14:paraId="06296A05" w14:textId="77777777">
      <w:trPr>
        <w:trHeight w:val="1686"/>
      </w:trPr>
      <w:tc>
        <w:tcPr>
          <w:tcW w:w="8434" w:type="dxa"/>
        </w:tcPr>
        <w:p w14:paraId="0B9E2B3D" w14:textId="77777777" w:rsidR="000414F2" w:rsidRDefault="000414F2">
          <w:pPr>
            <w:rPr>
              <w:b/>
              <w:bCs/>
            </w:rPr>
          </w:pPr>
        </w:p>
        <w:p w14:paraId="4DED81A6" w14:textId="77777777" w:rsidR="000414F2" w:rsidRDefault="000414F2">
          <w:pPr>
            <w:rPr>
              <w:b/>
              <w:bCs/>
            </w:rPr>
          </w:pPr>
        </w:p>
        <w:p w14:paraId="2B93A9E1" w14:textId="77777777" w:rsidR="000414F2" w:rsidRDefault="000414F2">
          <w:pPr>
            <w:rPr>
              <w:rFonts w:ascii="Eurostile" w:hAnsi="Eurostile" w:cs="Eurostile"/>
              <w:b/>
              <w:bCs/>
              <w:w w:val="125"/>
              <w:sz w:val="40"/>
              <w:szCs w:val="40"/>
            </w:rPr>
          </w:pPr>
          <w:r>
            <w:rPr>
              <w:rFonts w:ascii="Eurostile" w:hAnsi="Eurostile" w:cs="Eurostile"/>
              <w:b/>
              <w:bCs/>
              <w:w w:val="125"/>
              <w:sz w:val="36"/>
              <w:szCs w:val="36"/>
            </w:rPr>
            <w:t xml:space="preserve">    </w:t>
          </w:r>
          <w:r>
            <w:rPr>
              <w:rFonts w:ascii="Eurostile" w:hAnsi="Eurostile" w:cs="Eurostile"/>
              <w:b/>
              <w:bCs/>
              <w:w w:val="125"/>
              <w:sz w:val="40"/>
              <w:szCs w:val="40"/>
            </w:rPr>
            <w:t>LANGELANDS GOLF KLUB</w:t>
          </w:r>
        </w:p>
        <w:p w14:paraId="5AE8D7C8" w14:textId="77777777" w:rsidR="000414F2" w:rsidRDefault="000414F2">
          <w:pPr>
            <w:ind w:right="-637"/>
            <w:rPr>
              <w:rFonts w:ascii="Arial Black" w:hAnsi="Arial Black" w:cs="Arial Black"/>
              <w:b/>
              <w:bCs/>
              <w:sz w:val="20"/>
              <w:szCs w:val="20"/>
            </w:rPr>
          </w:pPr>
          <w:r>
            <w:rPr>
              <w:rFonts w:ascii="Arial Black" w:hAnsi="Arial Black" w:cs="Arial Black"/>
              <w:b/>
              <w:bCs/>
              <w:color w:val="008000"/>
              <w:sz w:val="20"/>
              <w:szCs w:val="20"/>
            </w:rPr>
            <w:t>______________________________________________________________________________</w:t>
          </w:r>
        </w:p>
      </w:tc>
      <w:tc>
        <w:tcPr>
          <w:tcW w:w="4889" w:type="dxa"/>
        </w:tcPr>
        <w:p w14:paraId="31AAF297" w14:textId="77777777" w:rsidR="000414F2" w:rsidRDefault="00ED19EF">
          <w:pPr>
            <w:ind w:left="-70" w:right="1559" w:firstLine="70"/>
          </w:pPr>
          <w:r>
            <w:rPr>
              <w:noProof/>
            </w:rPr>
            <w:drawing>
              <wp:inline distT="0" distB="0" distL="0" distR="0" wp14:anchorId="5BEB719A" wp14:editId="7271F875">
                <wp:extent cx="975492" cy="985652"/>
                <wp:effectExtent l="0" t="0" r="0" b="5080"/>
                <wp:docPr id="1" name="Billede 1" descr="C:\Users\Kurt\Documents\Golf LGK\LANGELANDS GOLF LOGO 4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Kurt\Documents\Golf LGK\LANGELANDS GOLF LOGO 4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138" cy="994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D4E926" w14:textId="77777777" w:rsidR="000414F2" w:rsidRDefault="000414F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D0"/>
    <w:multiLevelType w:val="hybridMultilevel"/>
    <w:tmpl w:val="17C4389E"/>
    <w:lvl w:ilvl="0" w:tplc="287681B2">
      <w:start w:val="1"/>
      <w:numFmt w:val="decimal"/>
      <w:lvlText w:val="%1."/>
      <w:lvlJc w:val="left"/>
      <w:pPr>
        <w:tabs>
          <w:tab w:val="num" w:pos="3675"/>
        </w:tabs>
        <w:ind w:left="3675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4395"/>
        </w:tabs>
        <w:ind w:left="4395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5115"/>
        </w:tabs>
        <w:ind w:left="5115" w:hanging="180"/>
      </w:pPr>
    </w:lvl>
    <w:lvl w:ilvl="3" w:tplc="0406000F">
      <w:start w:val="1"/>
      <w:numFmt w:val="decimal"/>
      <w:lvlText w:val="%4."/>
      <w:lvlJc w:val="left"/>
      <w:pPr>
        <w:tabs>
          <w:tab w:val="num" w:pos="5835"/>
        </w:tabs>
        <w:ind w:left="5835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6555"/>
        </w:tabs>
        <w:ind w:left="6555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7275"/>
        </w:tabs>
        <w:ind w:left="7275" w:hanging="180"/>
      </w:pPr>
    </w:lvl>
    <w:lvl w:ilvl="6" w:tplc="0406000F">
      <w:start w:val="1"/>
      <w:numFmt w:val="decimal"/>
      <w:lvlText w:val="%7."/>
      <w:lvlJc w:val="left"/>
      <w:pPr>
        <w:tabs>
          <w:tab w:val="num" w:pos="7995"/>
        </w:tabs>
        <w:ind w:left="7995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8715"/>
        </w:tabs>
        <w:ind w:left="8715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9435"/>
        </w:tabs>
        <w:ind w:left="9435" w:hanging="180"/>
      </w:pPr>
    </w:lvl>
  </w:abstractNum>
  <w:abstractNum w:abstractNumId="1" w15:restartNumberingAfterBreak="0">
    <w:nsid w:val="3F4E64AE"/>
    <w:multiLevelType w:val="hybridMultilevel"/>
    <w:tmpl w:val="2E0E5C54"/>
    <w:lvl w:ilvl="0" w:tplc="476A243A">
      <w:start w:val="1"/>
      <w:numFmt w:val="decimal"/>
      <w:lvlText w:val="%1."/>
      <w:lvlJc w:val="left"/>
      <w:pPr>
        <w:tabs>
          <w:tab w:val="num" w:pos="3690"/>
        </w:tabs>
        <w:ind w:left="369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4410"/>
        </w:tabs>
        <w:ind w:left="441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5130"/>
        </w:tabs>
        <w:ind w:left="5130" w:hanging="180"/>
      </w:pPr>
    </w:lvl>
    <w:lvl w:ilvl="3" w:tplc="0406000F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6570"/>
        </w:tabs>
        <w:ind w:left="6570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7290"/>
        </w:tabs>
        <w:ind w:left="7290" w:hanging="180"/>
      </w:pPr>
    </w:lvl>
    <w:lvl w:ilvl="6" w:tplc="0406000F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8730"/>
        </w:tabs>
        <w:ind w:left="8730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9450"/>
        </w:tabs>
        <w:ind w:left="9450" w:hanging="180"/>
      </w:pPr>
    </w:lvl>
  </w:abstractNum>
  <w:abstractNum w:abstractNumId="2" w15:restartNumberingAfterBreak="0">
    <w:nsid w:val="67707EE7"/>
    <w:multiLevelType w:val="multilevel"/>
    <w:tmpl w:val="4D5E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63568E"/>
    <w:multiLevelType w:val="hybridMultilevel"/>
    <w:tmpl w:val="CAA48FD6"/>
    <w:lvl w:ilvl="0" w:tplc="2C6C88AC">
      <w:start w:val="1"/>
      <w:numFmt w:val="decimal"/>
      <w:lvlText w:val="%1."/>
      <w:lvlJc w:val="left"/>
      <w:pPr>
        <w:tabs>
          <w:tab w:val="num" w:pos="3885"/>
        </w:tabs>
        <w:ind w:left="3885" w:hanging="360"/>
      </w:pPr>
      <w:rPr>
        <w:rFonts w:hint="default"/>
        <w:b/>
        <w:bCs/>
        <w:sz w:val="24"/>
        <w:szCs w:val="24"/>
      </w:rPr>
    </w:lvl>
    <w:lvl w:ilvl="1" w:tplc="04060019">
      <w:start w:val="1"/>
      <w:numFmt w:val="lowerLetter"/>
      <w:lvlText w:val="%2."/>
      <w:lvlJc w:val="left"/>
      <w:pPr>
        <w:tabs>
          <w:tab w:val="num" w:pos="4605"/>
        </w:tabs>
        <w:ind w:left="4605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5325"/>
        </w:tabs>
        <w:ind w:left="5325" w:hanging="180"/>
      </w:pPr>
    </w:lvl>
    <w:lvl w:ilvl="3" w:tplc="0406000F">
      <w:start w:val="1"/>
      <w:numFmt w:val="decimal"/>
      <w:lvlText w:val="%4."/>
      <w:lvlJc w:val="left"/>
      <w:pPr>
        <w:tabs>
          <w:tab w:val="num" w:pos="6045"/>
        </w:tabs>
        <w:ind w:left="6045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6765"/>
        </w:tabs>
        <w:ind w:left="6765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7485"/>
        </w:tabs>
        <w:ind w:left="7485" w:hanging="180"/>
      </w:pPr>
    </w:lvl>
    <w:lvl w:ilvl="6" w:tplc="0406000F">
      <w:start w:val="1"/>
      <w:numFmt w:val="decimal"/>
      <w:lvlText w:val="%7."/>
      <w:lvlJc w:val="left"/>
      <w:pPr>
        <w:tabs>
          <w:tab w:val="num" w:pos="8205"/>
        </w:tabs>
        <w:ind w:left="8205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8925"/>
        </w:tabs>
        <w:ind w:left="8925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9645"/>
        </w:tabs>
        <w:ind w:left="9645" w:hanging="180"/>
      </w:pPr>
    </w:lvl>
  </w:abstractNum>
  <w:num w:numId="1" w16cid:durableId="953942093">
    <w:abstractNumId w:val="3"/>
  </w:num>
  <w:num w:numId="2" w16cid:durableId="1486050859">
    <w:abstractNumId w:val="0"/>
  </w:num>
  <w:num w:numId="3" w16cid:durableId="117139877">
    <w:abstractNumId w:val="1"/>
  </w:num>
  <w:num w:numId="4" w16cid:durableId="204175183">
    <w:abstractNumId w:val="2"/>
  </w:num>
  <w:num w:numId="5" w16cid:durableId="607851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AD1"/>
    <w:rsid w:val="00006940"/>
    <w:rsid w:val="000414F2"/>
    <w:rsid w:val="0004408D"/>
    <w:rsid w:val="00055756"/>
    <w:rsid w:val="00061E5D"/>
    <w:rsid w:val="000631F0"/>
    <w:rsid w:val="000D76BE"/>
    <w:rsid w:val="00103111"/>
    <w:rsid w:val="001536AA"/>
    <w:rsid w:val="0016408D"/>
    <w:rsid w:val="00186EDC"/>
    <w:rsid w:val="001C2F7B"/>
    <w:rsid w:val="001D3A6C"/>
    <w:rsid w:val="001D65AA"/>
    <w:rsid w:val="001F57E6"/>
    <w:rsid w:val="001F6F20"/>
    <w:rsid w:val="00222B5E"/>
    <w:rsid w:val="002811F5"/>
    <w:rsid w:val="002B310C"/>
    <w:rsid w:val="002C4A0F"/>
    <w:rsid w:val="00301DC7"/>
    <w:rsid w:val="00312B83"/>
    <w:rsid w:val="00326037"/>
    <w:rsid w:val="00335DEC"/>
    <w:rsid w:val="003648B4"/>
    <w:rsid w:val="00366902"/>
    <w:rsid w:val="0036753A"/>
    <w:rsid w:val="003904B8"/>
    <w:rsid w:val="003B0E7B"/>
    <w:rsid w:val="004311CB"/>
    <w:rsid w:val="00453790"/>
    <w:rsid w:val="00476987"/>
    <w:rsid w:val="004818B3"/>
    <w:rsid w:val="004A2FBE"/>
    <w:rsid w:val="004C247F"/>
    <w:rsid w:val="004D5787"/>
    <w:rsid w:val="004D57E3"/>
    <w:rsid w:val="004F74B0"/>
    <w:rsid w:val="005202BD"/>
    <w:rsid w:val="005214AB"/>
    <w:rsid w:val="005232EA"/>
    <w:rsid w:val="005530FC"/>
    <w:rsid w:val="0058294B"/>
    <w:rsid w:val="00601D5A"/>
    <w:rsid w:val="006346E1"/>
    <w:rsid w:val="006A645A"/>
    <w:rsid w:val="006C5CFB"/>
    <w:rsid w:val="00705069"/>
    <w:rsid w:val="00774F23"/>
    <w:rsid w:val="00796246"/>
    <w:rsid w:val="007D0495"/>
    <w:rsid w:val="007D1D38"/>
    <w:rsid w:val="007D22E0"/>
    <w:rsid w:val="00806E9B"/>
    <w:rsid w:val="00811A12"/>
    <w:rsid w:val="00815794"/>
    <w:rsid w:val="00844AD7"/>
    <w:rsid w:val="00883215"/>
    <w:rsid w:val="009125D8"/>
    <w:rsid w:val="00952934"/>
    <w:rsid w:val="00963072"/>
    <w:rsid w:val="00964156"/>
    <w:rsid w:val="00972497"/>
    <w:rsid w:val="00985035"/>
    <w:rsid w:val="009962C5"/>
    <w:rsid w:val="009A2E74"/>
    <w:rsid w:val="009D11ED"/>
    <w:rsid w:val="00A13E61"/>
    <w:rsid w:val="00A71797"/>
    <w:rsid w:val="00A7457B"/>
    <w:rsid w:val="00A85807"/>
    <w:rsid w:val="00A92724"/>
    <w:rsid w:val="00AD5A18"/>
    <w:rsid w:val="00AE4920"/>
    <w:rsid w:val="00AE5212"/>
    <w:rsid w:val="00B92051"/>
    <w:rsid w:val="00B93C27"/>
    <w:rsid w:val="00B93F5C"/>
    <w:rsid w:val="00BA06BA"/>
    <w:rsid w:val="00BC273E"/>
    <w:rsid w:val="00BC62D0"/>
    <w:rsid w:val="00BD7969"/>
    <w:rsid w:val="00C0691D"/>
    <w:rsid w:val="00C174B1"/>
    <w:rsid w:val="00C30B07"/>
    <w:rsid w:val="00C36122"/>
    <w:rsid w:val="00C73133"/>
    <w:rsid w:val="00C76B1E"/>
    <w:rsid w:val="00C8552B"/>
    <w:rsid w:val="00CB1FE6"/>
    <w:rsid w:val="00CD0B9F"/>
    <w:rsid w:val="00CE67C1"/>
    <w:rsid w:val="00CE7486"/>
    <w:rsid w:val="00D660E8"/>
    <w:rsid w:val="00D9457A"/>
    <w:rsid w:val="00DC134F"/>
    <w:rsid w:val="00DD6F68"/>
    <w:rsid w:val="00E16351"/>
    <w:rsid w:val="00E31261"/>
    <w:rsid w:val="00E40C91"/>
    <w:rsid w:val="00E40E10"/>
    <w:rsid w:val="00E45A96"/>
    <w:rsid w:val="00E61AD1"/>
    <w:rsid w:val="00E70AFD"/>
    <w:rsid w:val="00E97F28"/>
    <w:rsid w:val="00ED19EF"/>
    <w:rsid w:val="00ED2892"/>
    <w:rsid w:val="00F12369"/>
    <w:rsid w:val="00F124FF"/>
    <w:rsid w:val="00F13B0F"/>
    <w:rsid w:val="00F52485"/>
    <w:rsid w:val="00F55794"/>
    <w:rsid w:val="00F73763"/>
    <w:rsid w:val="00F90565"/>
    <w:rsid w:val="00FA240E"/>
    <w:rsid w:val="00FE49FC"/>
    <w:rsid w:val="00FF2542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E90729"/>
  <w15:docId w15:val="{ED584955-62CE-449A-AF98-730FDAE2A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2C5"/>
    <w:rPr>
      <w:rFonts w:ascii="Arial" w:hAnsi="Arial" w:cs="Arial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962C5"/>
    <w:pPr>
      <w:keepNext/>
      <w:outlineLvl w:val="0"/>
    </w:pPr>
    <w:rPr>
      <w:rFonts w:ascii="Tahoma" w:hAnsi="Tahoma" w:cs="Tahoma"/>
      <w:b/>
      <w:bCs/>
      <w:sz w:val="22"/>
      <w:szCs w:val="22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locked/>
    <w:rsid w:val="009A2E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883215"/>
    <w:rPr>
      <w:rFonts w:ascii="Cambria" w:hAnsi="Cambria" w:cs="Cambria"/>
      <w:b/>
      <w:bCs/>
      <w:kern w:val="32"/>
      <w:sz w:val="32"/>
      <w:szCs w:val="32"/>
    </w:rPr>
  </w:style>
  <w:style w:type="paragraph" w:styleId="Sidehoved">
    <w:name w:val="header"/>
    <w:basedOn w:val="Normal"/>
    <w:link w:val="SidehovedTegn"/>
    <w:uiPriority w:val="99"/>
    <w:rsid w:val="009962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883215"/>
    <w:rPr>
      <w:rFonts w:ascii="Arial" w:hAnsi="Arial" w:cs="Arial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9962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883215"/>
    <w:rPr>
      <w:rFonts w:ascii="Arial" w:hAnsi="Arial" w:cs="Arial"/>
      <w:sz w:val="24"/>
      <w:szCs w:val="24"/>
    </w:rPr>
  </w:style>
  <w:style w:type="character" w:styleId="Hyperlink">
    <w:name w:val="Hyperlink"/>
    <w:basedOn w:val="Standardskrifttypeiafsnit"/>
    <w:uiPriority w:val="99"/>
    <w:rsid w:val="009962C5"/>
    <w:rPr>
      <w:rFonts w:cs="Times New Roman"/>
      <w:color w:val="0000FF"/>
      <w:u w:val="single"/>
    </w:rPr>
  </w:style>
  <w:style w:type="character" w:styleId="BesgtLink">
    <w:name w:val="FollowedHyperlink"/>
    <w:basedOn w:val="Standardskrifttypeiafsnit"/>
    <w:uiPriority w:val="99"/>
    <w:rsid w:val="009962C5"/>
    <w:rPr>
      <w:rFonts w:cs="Times New Roman"/>
      <w:color w:val="800080"/>
      <w:u w:val="single"/>
    </w:rPr>
  </w:style>
  <w:style w:type="paragraph" w:styleId="Brdtekstindrykning">
    <w:name w:val="Body Text Indent"/>
    <w:basedOn w:val="Normal"/>
    <w:link w:val="BrdtekstindrykningTegn"/>
    <w:uiPriority w:val="99"/>
    <w:rsid w:val="009962C5"/>
    <w:pPr>
      <w:ind w:left="5216"/>
      <w:jc w:val="right"/>
    </w:pPr>
    <w:rPr>
      <w:rFonts w:ascii="Tahoma" w:hAnsi="Tahoma" w:cs="Tahoma"/>
      <w:sz w:val="22"/>
      <w:szCs w:val="22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sid w:val="00883215"/>
    <w:rPr>
      <w:rFonts w:ascii="Arial" w:hAnsi="Arial" w:cs="Arial"/>
      <w:sz w:val="24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9962C5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sid w:val="00883215"/>
    <w:rPr>
      <w:rFonts w:cs="Times New Roman"/>
      <w:sz w:val="2"/>
      <w:szCs w:val="2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00694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883215"/>
    <w:rPr>
      <w:rFonts w:cs="Times New Roman"/>
      <w:sz w:val="2"/>
      <w:szCs w:val="2"/>
    </w:rPr>
  </w:style>
  <w:style w:type="table" w:styleId="Tabel-Gitter">
    <w:name w:val="Table Grid"/>
    <w:basedOn w:val="Tabel-Normal"/>
    <w:uiPriority w:val="59"/>
    <w:locked/>
    <w:rsid w:val="00C8552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4Tegn">
    <w:name w:val="Overskrift 4 Tegn"/>
    <w:basedOn w:val="Standardskrifttypeiafsnit"/>
    <w:link w:val="Overskrift4"/>
    <w:semiHidden/>
    <w:rsid w:val="009A2E7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A2E7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remhv">
    <w:name w:val="Emphasis"/>
    <w:basedOn w:val="Standardskrifttypeiafsnit"/>
    <w:uiPriority w:val="20"/>
    <w:qFormat/>
    <w:locked/>
    <w:rsid w:val="009A2E74"/>
    <w:rPr>
      <w:i/>
      <w:iCs/>
    </w:rPr>
  </w:style>
  <w:style w:type="character" w:customStyle="1" w:styleId="color-red">
    <w:name w:val="color-red"/>
    <w:basedOn w:val="Standardskrifttypeiafsnit"/>
    <w:rsid w:val="009A2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Kurt Petersen</vt:lpstr>
    </vt:vector>
  </TitlesOfParts>
  <Company>*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Kurt Petersen</dc:title>
  <dc:creator>Unknown User</dc:creator>
  <cp:lastModifiedBy>Kurt Petersen</cp:lastModifiedBy>
  <cp:revision>2</cp:revision>
  <cp:lastPrinted>2017-11-20T08:39:00Z</cp:lastPrinted>
  <dcterms:created xsi:type="dcterms:W3CDTF">2022-10-19T07:35:00Z</dcterms:created>
  <dcterms:modified xsi:type="dcterms:W3CDTF">2022-10-19T07:35:00Z</dcterms:modified>
</cp:coreProperties>
</file>